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32E34" w14:textId="77777777" w:rsidR="00F826E3" w:rsidRDefault="00F826E3" w:rsidP="00F826E3">
      <w:pPr>
        <w:pStyle w:val="Listaszerbekezds"/>
        <w:ind w:left="0"/>
        <w:rPr>
          <w:rFonts w:ascii="Times New Roman" w:hAnsi="Times New Roman" w:cs="Times New Roman"/>
        </w:rPr>
      </w:pPr>
    </w:p>
    <w:p w14:paraId="37E26C70" w14:textId="33F7B938" w:rsidR="00F826E3" w:rsidRDefault="00F826E3" w:rsidP="00F826E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F826E3">
        <w:rPr>
          <w:rFonts w:ascii="Times New Roman" w:hAnsi="Times New Roman" w:cs="Times New Roman"/>
        </w:rPr>
        <w:t>számú melléklet</w:t>
      </w:r>
    </w:p>
    <w:p w14:paraId="4189798D" w14:textId="77777777" w:rsidR="00F826E3" w:rsidRPr="00F826E3" w:rsidRDefault="00F826E3" w:rsidP="00F826E3">
      <w:pPr>
        <w:pStyle w:val="Listaszerbekezds"/>
        <w:ind w:left="7440"/>
        <w:rPr>
          <w:rFonts w:ascii="Times New Roman" w:hAnsi="Times New Roman" w:cs="Times New Roman"/>
        </w:rPr>
      </w:pPr>
    </w:p>
    <w:p w14:paraId="0466E965" w14:textId="77777777" w:rsidR="00F826E3" w:rsidRPr="00F826E3" w:rsidRDefault="00F826E3" w:rsidP="00F826E3">
      <w:pPr>
        <w:pStyle w:val="Listaszerbekezds"/>
        <w:ind w:left="0"/>
        <w:jc w:val="center"/>
        <w:rPr>
          <w:rFonts w:ascii="Times New Roman" w:hAnsi="Times New Roman" w:cs="Times New Roman"/>
          <w:b/>
          <w:bCs/>
        </w:rPr>
      </w:pPr>
      <w:r w:rsidRPr="00F826E3">
        <w:rPr>
          <w:rFonts w:ascii="Times New Roman" w:hAnsi="Times New Roman" w:cs="Times New Roman"/>
          <w:b/>
          <w:bCs/>
        </w:rPr>
        <w:t>ÖSSZEFÉRHETETLENSÉGI ÉS TITOKTARTÁSI NYILATKOZAT</w:t>
      </w:r>
    </w:p>
    <w:p w14:paraId="7B147FF6" w14:textId="77777777" w:rsidR="00F826E3" w:rsidRPr="00F826E3" w:rsidRDefault="00F826E3" w:rsidP="00F826E3">
      <w:pPr>
        <w:pStyle w:val="Listaszerbekezds"/>
        <w:ind w:left="0"/>
        <w:jc w:val="center"/>
        <w:rPr>
          <w:rFonts w:ascii="Times New Roman" w:hAnsi="Times New Roman" w:cs="Times New Roman"/>
          <w:b/>
          <w:bCs/>
        </w:rPr>
      </w:pPr>
    </w:p>
    <w:p w14:paraId="5C7DEA04" w14:textId="04A4F234" w:rsidR="00F826E3" w:rsidRDefault="00F826E3" w:rsidP="00F826E3">
      <w:pPr>
        <w:pStyle w:val="Listaszerbekezds"/>
        <w:spacing w:before="24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(Kbt. 25. § értelmében)</w:t>
      </w:r>
    </w:p>
    <w:p w14:paraId="658779C9" w14:textId="77777777" w:rsidR="00F826E3" w:rsidRDefault="00F826E3" w:rsidP="00F826E3">
      <w:pPr>
        <w:pStyle w:val="Listaszerbekezds"/>
        <w:spacing w:before="240"/>
        <w:ind w:left="0"/>
        <w:jc w:val="center"/>
        <w:rPr>
          <w:rFonts w:ascii="Times New Roman" w:hAnsi="Times New Roman" w:cs="Times New Roman"/>
        </w:rPr>
      </w:pPr>
    </w:p>
    <w:p w14:paraId="19580829" w14:textId="77777777" w:rsidR="00F826E3" w:rsidRDefault="00F826E3" w:rsidP="00F826E3">
      <w:pPr>
        <w:pStyle w:val="Listaszerbekezds"/>
        <w:spacing w:before="240"/>
        <w:ind w:left="142"/>
        <w:jc w:val="center"/>
        <w:rPr>
          <w:rFonts w:ascii="Times New Roman" w:hAnsi="Times New Roman" w:cs="Times New Roman"/>
        </w:rPr>
      </w:pPr>
    </w:p>
    <w:p w14:paraId="613DD533" w14:textId="4364D83A" w:rsidR="00F826E3" w:rsidRDefault="00F826E3" w:rsidP="00F826E3">
      <w:pPr>
        <w:pStyle w:val="Listaszerbekezds"/>
        <w:spacing w:before="24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Közbeszerzés tárgya:…………………………………………………………………………………..</w:t>
      </w:r>
    </w:p>
    <w:p w14:paraId="1C28EA3C" w14:textId="77777777" w:rsidR="00F826E3" w:rsidRDefault="00F826E3" w:rsidP="00F826E3">
      <w:pPr>
        <w:pStyle w:val="Listaszerbekezds"/>
        <w:spacing w:before="240"/>
        <w:ind w:left="142"/>
        <w:rPr>
          <w:rFonts w:ascii="Times New Roman" w:hAnsi="Times New Roman" w:cs="Times New Roman"/>
        </w:rPr>
      </w:pPr>
    </w:p>
    <w:p w14:paraId="68AEB811" w14:textId="77777777" w:rsidR="00F826E3" w:rsidRDefault="00F826E3" w:rsidP="00F826E3">
      <w:pPr>
        <w:pStyle w:val="Listaszerbekezds"/>
        <w:spacing w:before="24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</w:t>
      </w:r>
    </w:p>
    <w:p w14:paraId="11D84DD4" w14:textId="77777777" w:rsidR="00F826E3" w:rsidRDefault="00F826E3" w:rsidP="00F826E3">
      <w:pPr>
        <w:pStyle w:val="Listaszerbekezds"/>
        <w:spacing w:before="240"/>
        <w:ind w:left="142"/>
        <w:rPr>
          <w:rFonts w:ascii="Times New Roman" w:hAnsi="Times New Roman" w:cs="Times New Roman"/>
        </w:rPr>
      </w:pPr>
    </w:p>
    <w:p w14:paraId="322E75D7" w14:textId="7FDF5F08" w:rsidR="00F826E3" w:rsidRDefault="00F826E3" w:rsidP="00F826E3">
      <w:pPr>
        <w:pStyle w:val="Listaszerbekezds"/>
        <w:spacing w:before="24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:……………………………………………………………………………………………………..</w:t>
      </w:r>
      <w:proofErr w:type="gramEnd"/>
    </w:p>
    <w:p w14:paraId="3B6B78F2" w14:textId="77777777" w:rsidR="00F826E3" w:rsidRDefault="00F826E3" w:rsidP="00F826E3">
      <w:pPr>
        <w:pStyle w:val="Listaszerbekezds"/>
        <w:spacing w:before="240"/>
        <w:ind w:left="142"/>
        <w:rPr>
          <w:rFonts w:ascii="Times New Roman" w:hAnsi="Times New Roman" w:cs="Times New Roman"/>
        </w:rPr>
      </w:pPr>
    </w:p>
    <w:p w14:paraId="250BAC77" w14:textId="3566A8AE" w:rsidR="00F826E3" w:rsidRDefault="00F826E3" w:rsidP="00F826E3">
      <w:pPr>
        <w:pStyle w:val="Listaszerbekezds"/>
        <w:spacing w:before="24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:………………………………………………………………………………………………….</w:t>
      </w:r>
      <w:proofErr w:type="gramEnd"/>
    </w:p>
    <w:p w14:paraId="4BE40ED2" w14:textId="77777777" w:rsidR="00F826E3" w:rsidRDefault="00F826E3" w:rsidP="00F826E3">
      <w:pPr>
        <w:pStyle w:val="Listaszerbekezds"/>
        <w:spacing w:before="240"/>
        <w:ind w:left="142"/>
        <w:rPr>
          <w:rFonts w:ascii="Times New Roman" w:hAnsi="Times New Roman" w:cs="Times New Roman"/>
        </w:rPr>
      </w:pPr>
    </w:p>
    <w:p w14:paraId="071973F8" w14:textId="77777777" w:rsidR="00F826E3" w:rsidRDefault="00F826E3" w:rsidP="00F826E3">
      <w:pPr>
        <w:pStyle w:val="Listaszerbekezds"/>
        <w:spacing w:before="240"/>
        <w:ind w:left="142"/>
        <w:jc w:val="both"/>
        <w:rPr>
          <w:rFonts w:ascii="Times New Roman" w:hAnsi="Times New Roman" w:cs="Times New Roman"/>
        </w:rPr>
      </w:pPr>
    </w:p>
    <w:p w14:paraId="7682B739" w14:textId="77777777" w:rsidR="00F826E3" w:rsidRDefault="00F826E3" w:rsidP="00F826E3">
      <w:pPr>
        <w:pStyle w:val="Listaszerbekezds"/>
        <w:spacing w:before="240"/>
        <w:ind w:left="142"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Csongrád Városi Önkormányzat, mint Ajánlatkérő fenti tárgyú közbeszerzési eljárásával kapcsolatban, mint az eljárás előkészítésbe és lefolytatásába bevont személy kijelentem, hogy velem szemben a közbeszerzésről szóló 2015. évi CXLIII. törvényben (Kbt.) meghatározott alábbi összeférhetetlenségi okok nem állnak fent:</w:t>
      </w:r>
    </w:p>
    <w:p w14:paraId="0FBC0683" w14:textId="77777777" w:rsidR="00F826E3" w:rsidRDefault="00F826E3" w:rsidP="00F826E3">
      <w:pPr>
        <w:pStyle w:val="Listaszerbekezds"/>
        <w:spacing w:before="240"/>
        <w:ind w:left="142" w:right="140"/>
        <w:jc w:val="both"/>
        <w:rPr>
          <w:rFonts w:ascii="Times New Roman" w:hAnsi="Times New Roman" w:cs="Times New Roman"/>
        </w:rPr>
      </w:pPr>
    </w:p>
    <w:p w14:paraId="335F1EE6" w14:textId="4336B5B1" w:rsidR="00AB06C0" w:rsidRPr="00C84320" w:rsidRDefault="00AB06C0" w:rsidP="00AB06C0">
      <w:pPr>
        <w:pStyle w:val="Listaszerbekezds"/>
        <w:ind w:left="142" w:right="140"/>
        <w:jc w:val="both"/>
        <w:rPr>
          <w:rFonts w:ascii="Times New Roman" w:hAnsi="Times New Roman" w:cs="Times New Roman"/>
          <w:b/>
          <w:i/>
          <w:iCs/>
        </w:rPr>
      </w:pPr>
      <w:bookmarkStart w:id="0" w:name="_GoBack"/>
      <w:bookmarkEnd w:id="0"/>
      <w:r w:rsidRPr="00C84320">
        <w:rPr>
          <w:rFonts w:ascii="Times New Roman" w:hAnsi="Times New Roman" w:cs="Times New Roman"/>
          <w:b/>
          <w:i/>
          <w:iCs/>
        </w:rPr>
        <w:t xml:space="preserve">Kbt. 25 § (4) </w:t>
      </w:r>
      <w:r w:rsidRPr="00C84320">
        <w:rPr>
          <w:rFonts w:ascii="Times New Roman" w:hAnsi="Times New Roman" w:cs="Times New Roman"/>
          <w:b/>
          <w:i/>
          <w:iCs/>
        </w:rPr>
        <w:t>Összeférhetetlenség áll fenn akkor, ha az ajánlatkérő részéről az eljárással vagy annak előkészítésével kapcsolatos tevékenységbe bevont vagy az eljárás eredményét befolyásolni képes személy – ide értve a közbeszerzési szolgáltatót, valamint az általa foglalkoztatottakat is – közvetve vagy közvetlenül olyan pénzügyi, gazdasági vagy egyéb személyes érdekeltséggel rendelkezik, amely úgy tekinthető, hogy befolyásolja funkcióinak pártatlan és tárgyilagos gyakorlását.</w:t>
      </w:r>
    </w:p>
    <w:p w14:paraId="633137EB" w14:textId="77777777" w:rsidR="00AB06C0" w:rsidRPr="00AB06C0" w:rsidRDefault="00AB06C0" w:rsidP="00AB06C0">
      <w:pPr>
        <w:pStyle w:val="Listaszerbekezds"/>
        <w:ind w:left="142" w:right="140"/>
        <w:jc w:val="both"/>
        <w:rPr>
          <w:rFonts w:ascii="Times New Roman" w:hAnsi="Times New Roman" w:cs="Times New Roman"/>
          <w:i/>
          <w:iCs/>
        </w:rPr>
      </w:pPr>
    </w:p>
    <w:p w14:paraId="68DF64CF" w14:textId="77777777" w:rsidR="00F826E3" w:rsidRDefault="00F826E3" w:rsidP="00F826E3">
      <w:pPr>
        <w:pStyle w:val="Listaszerbekezds"/>
        <w:ind w:left="142" w:right="140"/>
        <w:jc w:val="both"/>
        <w:rPr>
          <w:rFonts w:ascii="Times New Roman" w:hAnsi="Times New Roman" w:cs="Times New Roman"/>
          <w:i/>
          <w:iCs/>
        </w:rPr>
      </w:pPr>
    </w:p>
    <w:p w14:paraId="5D2B4CAA" w14:textId="77777777" w:rsidR="00F826E3" w:rsidRDefault="00F826E3" w:rsidP="00F826E3">
      <w:pPr>
        <w:pStyle w:val="Listaszerbekezds"/>
        <w:ind w:left="142"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Egyúttal kijelentem, hogy a fenti közbeszerzési eljárás során tudomásomra jutott adatokat, információkat kizárólag az eljárásban használom fel és tudomásomra jutott üzleti titkot </w:t>
      </w:r>
      <w:proofErr w:type="spellStart"/>
      <w:r>
        <w:rPr>
          <w:rFonts w:ascii="Times New Roman" w:hAnsi="Times New Roman" w:cs="Times New Roman"/>
        </w:rPr>
        <w:t>megőrzöm</w:t>
      </w:r>
      <w:proofErr w:type="spellEnd"/>
      <w:r>
        <w:rPr>
          <w:rFonts w:ascii="Times New Roman" w:hAnsi="Times New Roman" w:cs="Times New Roman"/>
        </w:rPr>
        <w:t xml:space="preserve">, azt jogosulatlan személy tudomására nem hozom. </w:t>
      </w:r>
    </w:p>
    <w:p w14:paraId="6128EC13" w14:textId="5208F8C1" w:rsidR="00F826E3" w:rsidRDefault="00F826E3" w:rsidP="00F826E3">
      <w:pPr>
        <w:pStyle w:val="Listaszerbekezds"/>
        <w:ind w:left="142" w:right="140"/>
        <w:jc w:val="both"/>
        <w:rPr>
          <w:rFonts w:ascii="Times New Roman" w:hAnsi="Times New Roman" w:cs="Times New Roman"/>
        </w:rPr>
      </w:pPr>
    </w:p>
    <w:p w14:paraId="3D3BD87C" w14:textId="77777777" w:rsidR="00F826E3" w:rsidRDefault="00F826E3" w:rsidP="00F826E3">
      <w:pPr>
        <w:pStyle w:val="Listaszerbekezds"/>
        <w:ind w:left="142" w:right="140"/>
        <w:jc w:val="both"/>
        <w:rPr>
          <w:rFonts w:ascii="Times New Roman" w:hAnsi="Times New Roman" w:cs="Times New Roman"/>
        </w:rPr>
      </w:pPr>
    </w:p>
    <w:p w14:paraId="79F57854" w14:textId="77777777" w:rsidR="00F826E3" w:rsidRDefault="00F826E3" w:rsidP="00F826E3">
      <w:pPr>
        <w:pStyle w:val="Listaszerbekezds"/>
        <w:ind w:left="142" w:right="140"/>
        <w:jc w:val="both"/>
        <w:rPr>
          <w:rFonts w:ascii="Times New Roman" w:hAnsi="Times New Roman" w:cs="Times New Roman"/>
        </w:rPr>
      </w:pPr>
    </w:p>
    <w:p w14:paraId="59163024" w14:textId="7C272435" w:rsidR="00F826E3" w:rsidRDefault="00F826E3" w:rsidP="00F826E3">
      <w:pPr>
        <w:pStyle w:val="Listaszerbekezds"/>
        <w:ind w:left="142"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Csongrád, …………………………</w:t>
      </w:r>
    </w:p>
    <w:p w14:paraId="4341B835" w14:textId="77777777" w:rsidR="00F826E3" w:rsidRDefault="00F826E3" w:rsidP="00F826E3">
      <w:pPr>
        <w:pStyle w:val="Listaszerbekezds"/>
        <w:ind w:left="142" w:right="140"/>
        <w:jc w:val="both"/>
        <w:rPr>
          <w:rFonts w:ascii="Times New Roman" w:hAnsi="Times New Roman" w:cs="Times New Roman"/>
        </w:rPr>
      </w:pPr>
    </w:p>
    <w:p w14:paraId="4B44AF02" w14:textId="77777777" w:rsidR="00F826E3" w:rsidRDefault="00F826E3" w:rsidP="00F826E3">
      <w:pPr>
        <w:pStyle w:val="Listaszerbekezds"/>
        <w:ind w:left="142" w:right="140"/>
        <w:jc w:val="both"/>
        <w:rPr>
          <w:rFonts w:ascii="Times New Roman" w:hAnsi="Times New Roman" w:cs="Times New Roman"/>
        </w:rPr>
      </w:pPr>
    </w:p>
    <w:p w14:paraId="24FAACD4" w14:textId="77777777" w:rsidR="00F826E3" w:rsidRDefault="00F826E3" w:rsidP="00F826E3">
      <w:pPr>
        <w:pStyle w:val="Listaszerbekezds"/>
        <w:ind w:left="142" w:right="140"/>
        <w:jc w:val="both"/>
        <w:rPr>
          <w:rFonts w:ascii="Times New Roman" w:hAnsi="Times New Roman" w:cs="Times New Roman"/>
        </w:rPr>
      </w:pPr>
    </w:p>
    <w:p w14:paraId="3FC51755" w14:textId="77777777" w:rsidR="00F826E3" w:rsidRDefault="00F826E3" w:rsidP="00F826E3">
      <w:pPr>
        <w:pStyle w:val="Listaszerbekezds"/>
        <w:ind w:left="142" w:right="140"/>
        <w:jc w:val="both"/>
        <w:rPr>
          <w:rFonts w:ascii="Times New Roman" w:hAnsi="Times New Roman" w:cs="Times New Roman"/>
        </w:rPr>
      </w:pPr>
    </w:p>
    <w:p w14:paraId="071CFB50" w14:textId="77777777" w:rsidR="00F826E3" w:rsidRDefault="00F826E3" w:rsidP="00F826E3">
      <w:pPr>
        <w:pStyle w:val="Listaszerbekezds"/>
        <w:ind w:left="142"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DE1E0F5" w14:textId="77777777" w:rsidR="00F826E3" w:rsidRPr="002B038E" w:rsidRDefault="00F826E3" w:rsidP="00F826E3">
      <w:pPr>
        <w:pStyle w:val="Listaszerbekezds"/>
        <w:ind w:left="142"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…………………………………………………</w:t>
      </w:r>
    </w:p>
    <w:p w14:paraId="0A8DEDDA" w14:textId="77777777" w:rsidR="006479B7" w:rsidRDefault="006479B7"/>
    <w:sectPr w:rsidR="006479B7" w:rsidSect="002B038E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E30"/>
    <w:multiLevelType w:val="hybridMultilevel"/>
    <w:tmpl w:val="10A4E340"/>
    <w:lvl w:ilvl="0" w:tplc="C384303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22583E64"/>
    <w:multiLevelType w:val="hybridMultilevel"/>
    <w:tmpl w:val="C8AC056A"/>
    <w:lvl w:ilvl="0" w:tplc="4258B48A">
      <w:start w:val="3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E3"/>
    <w:rsid w:val="006479B7"/>
    <w:rsid w:val="009B1BBB"/>
    <w:rsid w:val="00AB06C0"/>
    <w:rsid w:val="00C84320"/>
    <w:rsid w:val="00F8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40FF"/>
  <w15:chartTrackingRefBased/>
  <w15:docId w15:val="{475B76F8-D6C5-4056-883B-032DC3EA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2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Huszka Anita</dc:creator>
  <cp:keywords/>
  <dc:description/>
  <cp:lastModifiedBy>Gácsiné Sipos Andrea</cp:lastModifiedBy>
  <cp:revision>4</cp:revision>
  <dcterms:created xsi:type="dcterms:W3CDTF">2021-07-08T09:20:00Z</dcterms:created>
  <dcterms:modified xsi:type="dcterms:W3CDTF">2025-02-19T08:22:00Z</dcterms:modified>
</cp:coreProperties>
</file>